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5FF" w:rsidRPr="004571E9" w:rsidRDefault="00C725FF" w:rsidP="00E00092">
      <w:pPr>
        <w:overflowPunct w:val="0"/>
        <w:spacing w:line="360" w:lineRule="exact"/>
        <w:jc w:val="right"/>
        <w:textAlignment w:val="baseline"/>
        <w:rPr>
          <w:rFonts w:hAnsi="Times New Roman" w:cs="Times New Roman"/>
          <w:color w:val="000000"/>
          <w:kern w:val="0"/>
        </w:rPr>
      </w:pPr>
      <w:r w:rsidRPr="00E6446B">
        <w:rPr>
          <w:rFonts w:hAnsi="ＭＳ Ｐ明朝" w:cs="ＭＳ Ｐ明朝" w:hint="eastAsia"/>
          <w:color w:val="000000"/>
          <w:spacing w:val="27"/>
          <w:kern w:val="0"/>
          <w:fitText w:val="1920" w:id="743593731"/>
        </w:rPr>
        <w:t>新高教発第</w:t>
      </w:r>
      <w:r w:rsidR="00E6446B" w:rsidRPr="00E6446B">
        <w:rPr>
          <w:rFonts w:hAnsi="ＭＳ Ｐ明朝" w:cs="ＭＳ Ｐ明朝" w:hint="eastAsia"/>
          <w:color w:val="000000"/>
          <w:spacing w:val="27"/>
          <w:kern w:val="0"/>
          <w:fitText w:val="1920" w:id="743593731"/>
        </w:rPr>
        <w:t>１１</w:t>
      </w:r>
      <w:r w:rsidRPr="00E6446B">
        <w:rPr>
          <w:rFonts w:hAnsi="ＭＳ Ｐ明朝" w:cs="ＭＳ Ｐ明朝" w:hint="eastAsia"/>
          <w:color w:val="000000"/>
          <w:spacing w:val="1"/>
          <w:kern w:val="0"/>
          <w:fitText w:val="1920" w:id="743593731"/>
        </w:rPr>
        <w:t>号</w:t>
      </w:r>
    </w:p>
    <w:p w:rsidR="00C725FF" w:rsidRPr="004571E9" w:rsidRDefault="006A0ABC" w:rsidP="00E00092">
      <w:pPr>
        <w:overflowPunct w:val="0"/>
        <w:spacing w:line="360" w:lineRule="exact"/>
        <w:jc w:val="right"/>
        <w:textAlignment w:val="baseline"/>
        <w:rPr>
          <w:rFonts w:hAnsi="Times New Roman" w:cs="Times New Roman"/>
          <w:color w:val="000000"/>
          <w:kern w:val="0"/>
        </w:rPr>
      </w:pPr>
      <w:r w:rsidRPr="00801433">
        <w:rPr>
          <w:rFonts w:hAnsi="ＭＳ Ｐ明朝" w:cs="ＭＳ Ｐ明朝" w:hint="eastAsia"/>
          <w:color w:val="000000"/>
          <w:spacing w:val="33"/>
          <w:kern w:val="0"/>
          <w:fitText w:val="1920" w:id="743593730"/>
        </w:rPr>
        <w:t>２０</w:t>
      </w:r>
      <w:r w:rsidR="00191D48" w:rsidRPr="00801433">
        <w:rPr>
          <w:rFonts w:hAnsi="ＭＳ Ｐ明朝" w:cs="ＭＳ Ｐ明朝" w:hint="eastAsia"/>
          <w:color w:val="000000"/>
          <w:spacing w:val="33"/>
          <w:kern w:val="0"/>
          <w:fitText w:val="1920" w:id="743593730"/>
        </w:rPr>
        <w:t>２</w:t>
      </w:r>
      <w:r w:rsidR="00F905D0" w:rsidRPr="00801433">
        <w:rPr>
          <w:rFonts w:hAnsi="ＭＳ Ｐ明朝" w:cs="ＭＳ Ｐ明朝" w:hint="eastAsia"/>
          <w:color w:val="000000"/>
          <w:spacing w:val="33"/>
          <w:kern w:val="0"/>
          <w:fitText w:val="1920" w:id="743593730"/>
        </w:rPr>
        <w:t>２</w:t>
      </w:r>
      <w:r w:rsidR="00C725FF" w:rsidRPr="00801433">
        <w:rPr>
          <w:rFonts w:hAnsi="ＭＳ Ｐ明朝" w:cs="ＭＳ Ｐ明朝" w:hint="eastAsia"/>
          <w:color w:val="000000"/>
          <w:spacing w:val="33"/>
          <w:kern w:val="0"/>
          <w:fitText w:val="1920" w:id="743593730"/>
        </w:rPr>
        <w:t>年</w:t>
      </w:r>
      <w:r w:rsidR="00F905D0" w:rsidRPr="00801433">
        <w:rPr>
          <w:rFonts w:hAnsi="ＭＳ Ｐ明朝" w:cs="ＭＳ Ｐ明朝" w:hint="eastAsia"/>
          <w:color w:val="000000"/>
          <w:spacing w:val="33"/>
          <w:kern w:val="0"/>
          <w:fitText w:val="1920" w:id="743593730"/>
        </w:rPr>
        <w:t>５</w:t>
      </w:r>
      <w:r w:rsidR="00C725FF" w:rsidRPr="00801433">
        <w:rPr>
          <w:rFonts w:hAnsi="ＭＳ Ｐ明朝" w:cs="ＭＳ Ｐ明朝" w:hint="eastAsia"/>
          <w:color w:val="000000"/>
          <w:spacing w:val="33"/>
          <w:kern w:val="0"/>
          <w:fitText w:val="1920" w:id="743593730"/>
        </w:rPr>
        <w:t>月</w:t>
      </w:r>
      <w:r w:rsidR="00E6446B" w:rsidRPr="00801433">
        <w:rPr>
          <w:rFonts w:hAnsi="ＭＳ Ｐ明朝" w:cs="ＭＳ Ｐ明朝" w:hint="eastAsia"/>
          <w:color w:val="000000"/>
          <w:spacing w:val="33"/>
          <w:kern w:val="0"/>
          <w:fitText w:val="1920" w:id="743593730"/>
        </w:rPr>
        <w:t>１１</w:t>
      </w:r>
      <w:bookmarkStart w:id="0" w:name="_GoBack"/>
      <w:bookmarkEnd w:id="0"/>
      <w:r w:rsidR="00C725FF" w:rsidRPr="00801433">
        <w:rPr>
          <w:rFonts w:hAnsi="ＭＳ Ｐ明朝" w:cs="ＭＳ Ｐ明朝" w:hint="eastAsia"/>
          <w:color w:val="000000"/>
          <w:spacing w:val="-29"/>
          <w:kern w:val="0"/>
          <w:fitText w:val="1920" w:id="743593730"/>
        </w:rPr>
        <w:t>日</w:t>
      </w:r>
    </w:p>
    <w:p w:rsidR="00C725FF" w:rsidRPr="004571E9" w:rsidRDefault="00C725FF" w:rsidP="00E00092">
      <w:pPr>
        <w:overflowPunct w:val="0"/>
        <w:spacing w:line="360" w:lineRule="exact"/>
        <w:textAlignment w:val="baseline"/>
        <w:rPr>
          <w:rFonts w:hAnsi="Times New Roman" w:cs="Times New Roman"/>
          <w:color w:val="000000"/>
          <w:kern w:val="0"/>
        </w:rPr>
      </w:pPr>
      <w:r w:rsidRPr="004571E9">
        <w:rPr>
          <w:rFonts w:hAnsi="ＭＳ Ｐ明朝" w:cs="ＭＳ Ｐ明朝" w:hint="eastAsia"/>
          <w:color w:val="000000"/>
          <w:kern w:val="0"/>
        </w:rPr>
        <w:t>支部長</w:t>
      </w:r>
      <w:r w:rsidRPr="004571E9">
        <w:rPr>
          <w:rFonts w:hAnsi="ＭＳ Ｐ明朝" w:cs="ＭＳ Ｐ明朝" w:hint="eastAsia"/>
          <w:color w:val="000000"/>
          <w:w w:val="151"/>
          <w:kern w:val="0"/>
        </w:rPr>
        <w:t xml:space="preserve">　</w:t>
      </w:r>
      <w:r w:rsidRPr="004571E9">
        <w:rPr>
          <w:rFonts w:hAnsi="ＭＳ Ｐ明朝" w:cs="ＭＳ Ｐ明朝" w:hint="eastAsia"/>
          <w:color w:val="000000"/>
          <w:kern w:val="0"/>
        </w:rPr>
        <w:t>様</w:t>
      </w:r>
    </w:p>
    <w:p w:rsidR="00C725FF" w:rsidRPr="004571E9" w:rsidRDefault="00C725FF" w:rsidP="00E00092">
      <w:pPr>
        <w:overflowPunct w:val="0"/>
        <w:spacing w:line="360" w:lineRule="exact"/>
        <w:textAlignment w:val="baseline"/>
        <w:rPr>
          <w:rFonts w:hAnsi="Times New Roman" w:cs="Times New Roman"/>
          <w:color w:val="000000"/>
          <w:kern w:val="0"/>
        </w:rPr>
      </w:pPr>
      <w:r w:rsidRPr="004571E9">
        <w:rPr>
          <w:rFonts w:hAnsi="ＭＳ Ｐ明朝" w:cs="ＭＳ Ｐ明朝" w:hint="eastAsia"/>
          <w:color w:val="000000"/>
          <w:kern w:val="0"/>
        </w:rPr>
        <w:t>分会長</w:t>
      </w:r>
      <w:r w:rsidRPr="004571E9">
        <w:rPr>
          <w:rFonts w:hAnsi="ＭＳ Ｐ明朝" w:cs="ＭＳ Ｐ明朝" w:hint="eastAsia"/>
          <w:color w:val="000000"/>
          <w:w w:val="151"/>
          <w:kern w:val="0"/>
        </w:rPr>
        <w:t xml:space="preserve">　</w:t>
      </w:r>
      <w:r w:rsidRPr="004571E9">
        <w:rPr>
          <w:rFonts w:hAnsi="ＭＳ Ｐ明朝" w:cs="ＭＳ Ｐ明朝" w:hint="eastAsia"/>
          <w:color w:val="000000"/>
          <w:kern w:val="0"/>
        </w:rPr>
        <w:t>様</w:t>
      </w:r>
    </w:p>
    <w:p w:rsidR="00C725FF" w:rsidRPr="004571E9" w:rsidRDefault="00C725FF" w:rsidP="00E00092">
      <w:pPr>
        <w:overflowPunct w:val="0"/>
        <w:spacing w:line="360" w:lineRule="exact"/>
        <w:jc w:val="right"/>
        <w:textAlignment w:val="baseline"/>
        <w:rPr>
          <w:rFonts w:hAnsi="Times New Roman" w:cs="Times New Roman"/>
          <w:color w:val="000000"/>
          <w:kern w:val="0"/>
        </w:rPr>
      </w:pPr>
      <w:r w:rsidRPr="004571E9">
        <w:rPr>
          <w:rFonts w:hAnsi="ＭＳ Ｐ明朝" w:cs="ＭＳ Ｐ明朝" w:hint="eastAsia"/>
          <w:color w:val="000000"/>
          <w:kern w:val="0"/>
        </w:rPr>
        <w:t>新潟県高等学校教職員組合</w:t>
      </w:r>
    </w:p>
    <w:p w:rsidR="00C725FF" w:rsidRPr="004571E9" w:rsidRDefault="00C725FF" w:rsidP="00F905D0">
      <w:pPr>
        <w:wordWrap w:val="0"/>
        <w:overflowPunct w:val="0"/>
        <w:spacing w:line="360" w:lineRule="exact"/>
        <w:jc w:val="right"/>
        <w:textAlignment w:val="baseline"/>
        <w:rPr>
          <w:rFonts w:hAnsi="Times New Roman" w:cs="Times New Roman"/>
          <w:color w:val="000000"/>
          <w:kern w:val="0"/>
        </w:rPr>
      </w:pPr>
      <w:r w:rsidRPr="004571E9">
        <w:rPr>
          <w:rFonts w:hAnsi="ＭＳ Ｐ明朝" w:cs="ＭＳ Ｐ明朝" w:hint="eastAsia"/>
          <w:color w:val="000000"/>
          <w:kern w:val="0"/>
        </w:rPr>
        <w:t>執行委員長</w:t>
      </w:r>
      <w:r w:rsidRPr="004571E9">
        <w:rPr>
          <w:rFonts w:hAnsi="ＭＳ Ｐ明朝" w:cs="ＭＳ Ｐ明朝" w:hint="eastAsia"/>
          <w:color w:val="000000"/>
          <w:w w:val="151"/>
          <w:kern w:val="0"/>
        </w:rPr>
        <w:t xml:space="preserve">　　</w:t>
      </w:r>
      <w:r w:rsidR="00F905D0">
        <w:rPr>
          <w:rFonts w:hAnsi="ＭＳ Ｐ明朝" w:cs="ＭＳ Ｐ明朝" w:hint="eastAsia"/>
          <w:color w:val="000000"/>
          <w:kern w:val="0"/>
        </w:rPr>
        <w:t>遠藤　　丞</w:t>
      </w:r>
    </w:p>
    <w:p w:rsidR="00C725FF" w:rsidRPr="004571E9" w:rsidRDefault="00C725FF" w:rsidP="00C725FF">
      <w:pPr>
        <w:overflowPunct w:val="0"/>
        <w:textAlignment w:val="baseline"/>
        <w:rPr>
          <w:rFonts w:hAnsi="Times New Roman" w:cs="Times New Roman"/>
          <w:color w:val="000000"/>
          <w:kern w:val="0"/>
        </w:rPr>
      </w:pPr>
    </w:p>
    <w:p w:rsidR="00CD6D20" w:rsidRPr="004571E9" w:rsidRDefault="00CD6D20" w:rsidP="00C725FF">
      <w:pPr>
        <w:overflowPunct w:val="0"/>
        <w:textAlignment w:val="baseline"/>
        <w:rPr>
          <w:rFonts w:hAnsi="Times New Roman" w:cs="Times New Roman"/>
          <w:color w:val="000000"/>
          <w:kern w:val="0"/>
        </w:rPr>
      </w:pPr>
    </w:p>
    <w:p w:rsidR="00C725FF" w:rsidRPr="004571E9" w:rsidRDefault="00C725FF" w:rsidP="00C725FF">
      <w:pPr>
        <w:overflowPunct w:val="0"/>
        <w:jc w:val="center"/>
        <w:textAlignment w:val="baseline"/>
        <w:rPr>
          <w:rFonts w:hAnsi="Times New Roman" w:cs="Times New Roman"/>
          <w:color w:val="000000"/>
          <w:kern w:val="0"/>
        </w:rPr>
      </w:pPr>
      <w:r w:rsidRPr="004571E9">
        <w:rPr>
          <w:rFonts w:eastAsia="HG正楷書体-PRO" w:hAnsi="Times New Roman" w:cs="HG正楷書体-PRO" w:hint="eastAsia"/>
          <w:b/>
          <w:bCs/>
          <w:color w:val="000000"/>
          <w:spacing w:val="6"/>
          <w:kern w:val="0"/>
          <w:sz w:val="32"/>
        </w:rPr>
        <w:t>支部･分会執行部学習会補助費の請求につい</w:t>
      </w:r>
      <w:r w:rsidRPr="004571E9">
        <w:rPr>
          <w:rFonts w:eastAsia="HG正楷書体-PRO" w:hAnsi="Times New Roman" w:cs="HG正楷書体-PRO" w:hint="eastAsia"/>
          <w:b/>
          <w:bCs/>
          <w:color w:val="000000"/>
          <w:kern w:val="0"/>
          <w:sz w:val="32"/>
        </w:rPr>
        <w:t>て</w:t>
      </w:r>
    </w:p>
    <w:p w:rsidR="00C725FF" w:rsidRPr="004571E9" w:rsidRDefault="00C725FF" w:rsidP="00C725FF">
      <w:pPr>
        <w:overflowPunct w:val="0"/>
        <w:textAlignment w:val="baseline"/>
        <w:rPr>
          <w:rFonts w:hAnsi="Times New Roman" w:cs="Times New Roman"/>
          <w:color w:val="000000"/>
          <w:kern w:val="0"/>
        </w:rPr>
      </w:pPr>
    </w:p>
    <w:p w:rsidR="00C725FF" w:rsidRPr="004571E9" w:rsidRDefault="00C725FF" w:rsidP="004571E9">
      <w:pPr>
        <w:overflowPunct w:val="0"/>
        <w:ind w:firstLineChars="100" w:firstLine="220"/>
        <w:textAlignment w:val="baseline"/>
        <w:rPr>
          <w:rFonts w:hAnsi="Times New Roman" w:cs="Times New Roman"/>
          <w:color w:val="000000"/>
          <w:kern w:val="0"/>
        </w:rPr>
      </w:pPr>
      <w:r w:rsidRPr="004571E9">
        <w:rPr>
          <w:rFonts w:hAnsi="ＭＳ Ｐ明朝" w:cs="ＭＳ Ｐ明朝" w:hint="eastAsia"/>
          <w:color w:val="000000"/>
          <w:kern w:val="0"/>
        </w:rPr>
        <w:t>支部・分会執行部の皆さんには、連日大変な</w:t>
      </w:r>
      <w:r w:rsidR="004571E9">
        <w:rPr>
          <w:rFonts w:hAnsi="ＭＳ Ｐ明朝" w:cs="ＭＳ Ｐ明朝" w:hint="eastAsia"/>
          <w:color w:val="000000"/>
          <w:kern w:val="0"/>
        </w:rPr>
        <w:t>とりく</w:t>
      </w:r>
      <w:r w:rsidRPr="004571E9">
        <w:rPr>
          <w:rFonts w:hAnsi="ＭＳ Ｐ明朝" w:cs="ＭＳ Ｐ明朝" w:hint="eastAsia"/>
          <w:color w:val="000000"/>
          <w:kern w:val="0"/>
        </w:rPr>
        <w:t>みを展開していただき、深く感謝申し上げます。</w:t>
      </w:r>
    </w:p>
    <w:p w:rsidR="00C725FF" w:rsidRPr="004571E9" w:rsidRDefault="00C725FF" w:rsidP="004571E9">
      <w:pPr>
        <w:overflowPunct w:val="0"/>
        <w:ind w:firstLineChars="100" w:firstLine="220"/>
        <w:textAlignment w:val="baseline"/>
        <w:rPr>
          <w:rFonts w:hAnsi="Times New Roman" w:cs="Times New Roman"/>
          <w:color w:val="000000"/>
          <w:kern w:val="0"/>
        </w:rPr>
      </w:pPr>
      <w:r w:rsidRPr="004571E9">
        <w:rPr>
          <w:rFonts w:hAnsi="ＭＳ Ｐ明朝" w:cs="ＭＳ Ｐ明朝" w:hint="eastAsia"/>
          <w:color w:val="000000"/>
          <w:kern w:val="0"/>
        </w:rPr>
        <w:t>今年度も例年通り、支部・分会執行部の方々の学習会開催にあたっては補助費を保証いたします。学習会を開催された後、下記の要領で補助費を請求されるようお願い致します。</w:t>
      </w:r>
    </w:p>
    <w:p w:rsidR="00C725FF" w:rsidRPr="004571E9" w:rsidRDefault="00C725FF" w:rsidP="00C725FF">
      <w:pPr>
        <w:overflowPunct w:val="0"/>
        <w:textAlignment w:val="baseline"/>
        <w:rPr>
          <w:rFonts w:hAnsi="Times New Roman" w:cs="Times New Roman"/>
          <w:color w:val="000000"/>
          <w:kern w:val="0"/>
        </w:rPr>
      </w:pPr>
    </w:p>
    <w:p w:rsidR="00C725FF" w:rsidRPr="004571E9" w:rsidRDefault="00C725FF" w:rsidP="00C725FF">
      <w:pPr>
        <w:overflowPunct w:val="0"/>
        <w:jc w:val="center"/>
        <w:textAlignment w:val="baseline"/>
        <w:rPr>
          <w:rFonts w:hAnsi="Times New Roman" w:cs="Times New Roman"/>
          <w:color w:val="000000"/>
          <w:kern w:val="0"/>
        </w:rPr>
      </w:pPr>
      <w:r w:rsidRPr="004571E9">
        <w:rPr>
          <w:rFonts w:hAnsi="ＭＳ Ｐ明朝" w:cs="ＭＳ Ｐ明朝" w:hint="eastAsia"/>
          <w:color w:val="000000"/>
          <w:kern w:val="0"/>
        </w:rPr>
        <w:t>記</w:t>
      </w:r>
    </w:p>
    <w:p w:rsidR="00191D48" w:rsidRDefault="00191D48" w:rsidP="00803A1E">
      <w:pPr>
        <w:overflowPunct w:val="0"/>
        <w:textAlignment w:val="baseline"/>
        <w:rPr>
          <w:rFonts w:hAnsi="ＭＳ Ｐ明朝" w:cs="ＭＳ Ｐ明朝"/>
          <w:color w:val="000000"/>
          <w:kern w:val="0"/>
        </w:rPr>
      </w:pPr>
    </w:p>
    <w:p w:rsidR="00803A1E" w:rsidRDefault="00C725FF" w:rsidP="00803A1E">
      <w:pPr>
        <w:overflowPunct w:val="0"/>
        <w:textAlignment w:val="baseline"/>
        <w:rPr>
          <w:rFonts w:hAnsi="ＭＳ Ｐ明朝" w:cs="ＭＳ Ｐ明朝"/>
          <w:color w:val="000000"/>
          <w:kern w:val="0"/>
        </w:rPr>
      </w:pPr>
      <w:r w:rsidRPr="004571E9">
        <w:rPr>
          <w:rFonts w:hAnsi="ＭＳ Ｐ明朝" w:cs="ＭＳ Ｐ明朝" w:hint="eastAsia"/>
          <w:color w:val="000000"/>
          <w:kern w:val="0"/>
        </w:rPr>
        <w:t>１．</w:t>
      </w:r>
      <w:r w:rsidR="000F1147" w:rsidRPr="004571E9">
        <w:rPr>
          <w:rFonts w:hAnsi="ＭＳ Ｐ明朝" w:cs="ＭＳ Ｐ明朝" w:hint="eastAsia"/>
          <w:color w:val="000000"/>
          <w:kern w:val="0"/>
        </w:rPr>
        <w:t>請求方法</w:t>
      </w:r>
    </w:p>
    <w:p w:rsidR="00C725FF" w:rsidRPr="00803A1E" w:rsidRDefault="00C725FF" w:rsidP="00803A1E">
      <w:pPr>
        <w:overflowPunct w:val="0"/>
        <w:ind w:firstLineChars="100" w:firstLine="220"/>
        <w:textAlignment w:val="baseline"/>
        <w:rPr>
          <w:rFonts w:hAnsi="ＭＳ Ｐ明朝" w:cs="ＭＳ Ｐ明朝"/>
          <w:color w:val="000000"/>
          <w:kern w:val="0"/>
        </w:rPr>
      </w:pPr>
      <w:r w:rsidRPr="004571E9">
        <w:rPr>
          <w:rFonts w:hAnsi="ＭＳ Ｐ明朝" w:cs="ＭＳ Ｐ明朝" w:hint="eastAsia"/>
          <w:color w:val="000000"/>
          <w:kern w:val="0"/>
        </w:rPr>
        <w:t>学習会終了後、</w:t>
      </w:r>
      <w:r w:rsidR="000F1147" w:rsidRPr="004571E9">
        <w:rPr>
          <w:rFonts w:hAnsi="ＭＳ Ｐ明朝" w:cs="ＭＳ Ｐ明朝" w:hint="eastAsia"/>
          <w:color w:val="000000"/>
          <w:kern w:val="0"/>
        </w:rPr>
        <w:t>「支部分会執行部学習会補助費請求書」に必要事項を記入の上、</w:t>
      </w:r>
      <w:r w:rsidRPr="004571E9">
        <w:rPr>
          <w:rFonts w:hAnsi="ＭＳ Ｐ明朝" w:cs="ＭＳ Ｐ明朝" w:hint="eastAsia"/>
          <w:color w:val="000000"/>
          <w:kern w:val="0"/>
        </w:rPr>
        <w:t>領収書</w:t>
      </w:r>
      <w:r w:rsidR="004571E9" w:rsidRPr="004571E9">
        <w:rPr>
          <w:rFonts w:hAnsi="ＭＳ Ｐ明朝" w:cs="ＭＳ Ｐ明朝" w:hint="eastAsia"/>
          <w:color w:val="000000"/>
          <w:kern w:val="0"/>
        </w:rPr>
        <w:t>（コピー可）</w:t>
      </w:r>
      <w:r w:rsidRPr="004571E9">
        <w:rPr>
          <w:rFonts w:hAnsi="ＭＳ Ｐ明朝" w:cs="ＭＳ Ｐ明朝" w:hint="eastAsia"/>
          <w:color w:val="000000"/>
          <w:kern w:val="0"/>
        </w:rPr>
        <w:t>を添付して請求して下さい。</w:t>
      </w:r>
      <w:r w:rsidRPr="004571E9">
        <w:rPr>
          <w:rFonts w:hAnsi="ＭＳ Ｐ明朝" w:cs="ＭＳ Ｐ明朝" w:hint="eastAsia"/>
          <w:b/>
          <w:bCs/>
          <w:color w:val="000000"/>
          <w:kern w:val="0"/>
          <w:u w:val="single" w:color="000000"/>
        </w:rPr>
        <w:t>（年１回）</w:t>
      </w:r>
    </w:p>
    <w:p w:rsidR="00C725FF" w:rsidRPr="004571E9" w:rsidRDefault="00C725FF" w:rsidP="00C725FF">
      <w:pPr>
        <w:overflowPunct w:val="0"/>
        <w:textAlignment w:val="baseline"/>
        <w:rPr>
          <w:rFonts w:hAnsi="Times New Roman" w:cs="Times New Roman"/>
          <w:color w:val="000000"/>
          <w:kern w:val="0"/>
        </w:rPr>
      </w:pPr>
      <w:r w:rsidRPr="004571E9">
        <w:rPr>
          <w:rFonts w:hAnsi="ＭＳ Ｐ明朝" w:cs="ＭＳ Ｐ明朝" w:hint="eastAsia"/>
          <w:color w:val="000000"/>
          <w:kern w:val="0"/>
        </w:rPr>
        <w:t>２．補助基準</w:t>
      </w:r>
    </w:p>
    <w:p w:rsidR="00C725FF" w:rsidRPr="004571E9" w:rsidRDefault="00C725FF" w:rsidP="00803A1E">
      <w:pPr>
        <w:overflowPunct w:val="0"/>
        <w:ind w:leftChars="100" w:left="220"/>
        <w:textAlignment w:val="baseline"/>
        <w:rPr>
          <w:rFonts w:hAnsi="Times New Roman" w:cs="Times New Roman"/>
          <w:color w:val="000000"/>
          <w:kern w:val="0"/>
        </w:rPr>
      </w:pPr>
      <w:r w:rsidRPr="004571E9">
        <w:rPr>
          <w:rFonts w:hAnsi="ＭＳ Ｐ明朝" w:cs="ＭＳ Ｐ明朝" w:hint="eastAsia"/>
          <w:color w:val="000000"/>
          <w:kern w:val="0"/>
        </w:rPr>
        <w:t>①補助対象者</w:t>
      </w:r>
    </w:p>
    <w:p w:rsidR="000F5DC5" w:rsidRDefault="00C725FF" w:rsidP="00803A1E">
      <w:pPr>
        <w:overflowPunct w:val="0"/>
        <w:ind w:leftChars="200" w:left="440"/>
        <w:textAlignment w:val="baseline"/>
        <w:rPr>
          <w:rFonts w:hAnsi="ＭＳ Ｐ明朝" w:cs="ＭＳ Ｐ明朝"/>
          <w:color w:val="000000"/>
          <w:kern w:val="0"/>
        </w:rPr>
      </w:pPr>
      <w:r w:rsidRPr="004571E9">
        <w:rPr>
          <w:rFonts w:hAnsi="ＭＳ Ｐ明朝" w:cs="ＭＳ Ｐ明朝" w:hint="eastAsia"/>
          <w:color w:val="000000"/>
          <w:kern w:val="0"/>
        </w:rPr>
        <w:t>ア．支部執行部学習会</w:t>
      </w:r>
      <w:r w:rsidRPr="004571E9">
        <w:rPr>
          <w:rFonts w:hAnsi="ＭＳ Ｐ明朝" w:cs="ＭＳ Ｐ明朝"/>
          <w:color w:val="000000"/>
          <w:kern w:val="0"/>
        </w:rPr>
        <w:t xml:space="preserve"> </w:t>
      </w:r>
      <w:r w:rsidRPr="004571E9">
        <w:rPr>
          <w:rFonts w:hAnsi="ＭＳ Ｐ明朝" w:cs="ＭＳ Ｐ明朝" w:hint="eastAsia"/>
          <w:color w:val="000000"/>
          <w:kern w:val="0"/>
        </w:rPr>
        <w:t>…</w:t>
      </w:r>
      <w:r w:rsidRPr="004571E9">
        <w:rPr>
          <w:rFonts w:hAnsi="ＭＳ Ｐ明朝" w:cs="ＭＳ Ｐ明朝"/>
          <w:color w:val="000000"/>
          <w:kern w:val="0"/>
        </w:rPr>
        <w:t xml:space="preserve"> </w:t>
      </w:r>
      <w:r w:rsidR="004571E9" w:rsidRPr="004571E9">
        <w:rPr>
          <w:rFonts w:hAnsi="ＭＳ Ｐ明朝" w:cs="ＭＳ Ｐ明朝"/>
          <w:color w:val="000000"/>
          <w:kern w:val="0"/>
        </w:rPr>
        <w:t>当年度</w:t>
      </w:r>
      <w:r w:rsidR="004571E9">
        <w:rPr>
          <w:rFonts w:hAnsi="ＭＳ Ｐ明朝" w:cs="ＭＳ Ｐ明朝"/>
          <w:color w:val="000000"/>
          <w:kern w:val="0"/>
        </w:rPr>
        <w:t>支部</w:t>
      </w:r>
      <w:r w:rsidRPr="004571E9">
        <w:rPr>
          <w:rFonts w:hAnsi="ＭＳ Ｐ明朝" w:cs="ＭＳ Ｐ明朝" w:hint="eastAsia"/>
          <w:color w:val="000000"/>
          <w:kern w:val="0"/>
        </w:rPr>
        <w:t>執行</w:t>
      </w:r>
      <w:r w:rsidR="004571E9">
        <w:rPr>
          <w:rFonts w:hAnsi="ＭＳ Ｐ明朝" w:cs="ＭＳ Ｐ明朝" w:hint="eastAsia"/>
          <w:color w:val="000000"/>
          <w:kern w:val="0"/>
        </w:rPr>
        <w:t>委員</w:t>
      </w:r>
      <w:r w:rsidR="004571E9" w:rsidRPr="004571E9">
        <w:rPr>
          <w:rFonts w:hAnsi="ＭＳ Ｐ明朝" w:cs="ＭＳ Ｐ明朝" w:hint="eastAsia"/>
          <w:color w:val="000000"/>
          <w:kern w:val="0"/>
        </w:rPr>
        <w:t>で参加された方</w:t>
      </w:r>
      <w:r w:rsidRPr="004571E9">
        <w:rPr>
          <w:rFonts w:hAnsi="ＭＳ Ｐ明朝" w:cs="ＭＳ Ｐ明朝" w:hint="eastAsia"/>
          <w:color w:val="000000"/>
          <w:kern w:val="0"/>
        </w:rPr>
        <w:t>全員</w:t>
      </w:r>
    </w:p>
    <w:p w:rsidR="000F5DC5" w:rsidRDefault="000F5DC5" w:rsidP="00803A1E">
      <w:pPr>
        <w:overflowPunct w:val="0"/>
        <w:ind w:leftChars="318" w:left="700"/>
        <w:textAlignment w:val="baseline"/>
        <w:rPr>
          <w:rFonts w:hAnsi="ＭＳ Ｐ明朝" w:cs="ＭＳ Ｐ明朝"/>
          <w:color w:val="000000"/>
          <w:kern w:val="0"/>
        </w:rPr>
      </w:pPr>
      <w:r w:rsidRPr="00803A1E">
        <w:rPr>
          <w:rFonts w:hAnsi="ＭＳ Ｐ明朝" w:cs="ＭＳ Ｐ明朝" w:hint="eastAsia"/>
          <w:color w:val="FF0000"/>
          <w:kern w:val="0"/>
        </w:rPr>
        <w:t>支部書記長（本部執行委員）及び本部専従については、補助額に含めません。支部書記長（本部執行委員）には実額をご請求ください。</w:t>
      </w:r>
    </w:p>
    <w:p w:rsidR="00C725FF" w:rsidRPr="004571E9" w:rsidRDefault="00C725FF" w:rsidP="00803A1E">
      <w:pPr>
        <w:overflowPunct w:val="0"/>
        <w:ind w:leftChars="200" w:left="440"/>
        <w:textAlignment w:val="baseline"/>
        <w:rPr>
          <w:rFonts w:hAnsi="ＭＳ Ｐ明朝" w:cs="ＭＳ Ｐ明朝"/>
          <w:color w:val="000000"/>
          <w:kern w:val="0"/>
        </w:rPr>
      </w:pPr>
      <w:r w:rsidRPr="004571E9">
        <w:rPr>
          <w:rFonts w:hAnsi="ＭＳ Ｐ明朝" w:cs="ＭＳ Ｐ明朝" w:hint="eastAsia"/>
          <w:color w:val="000000"/>
          <w:kern w:val="0"/>
        </w:rPr>
        <w:t>イ．分会執行部学習会</w:t>
      </w:r>
      <w:r w:rsidR="00CD6D20" w:rsidRPr="004571E9">
        <w:rPr>
          <w:rFonts w:hAnsi="ＭＳ Ｐ明朝" w:cs="ＭＳ Ｐ明朝" w:hint="eastAsia"/>
          <w:color w:val="000000"/>
          <w:kern w:val="0"/>
        </w:rPr>
        <w:t xml:space="preserve"> … </w:t>
      </w:r>
      <w:r w:rsidRPr="004571E9">
        <w:rPr>
          <w:rFonts w:hAnsi="ＭＳ Ｐ明朝" w:cs="ＭＳ Ｐ明朝" w:hint="eastAsia"/>
          <w:color w:val="000000"/>
          <w:kern w:val="0"/>
        </w:rPr>
        <w:t>執行部</w:t>
      </w:r>
      <w:r w:rsidR="004571E9">
        <w:rPr>
          <w:rFonts w:hAnsi="ＭＳ Ｐ明朝" w:cs="ＭＳ Ｐ明朝" w:hint="eastAsia"/>
          <w:color w:val="000000"/>
          <w:kern w:val="0"/>
        </w:rPr>
        <w:t>他分会員</w:t>
      </w:r>
      <w:r w:rsidRPr="004571E9">
        <w:rPr>
          <w:rFonts w:hAnsi="ＭＳ Ｐ明朝" w:cs="ＭＳ Ｐ明朝" w:hint="eastAsia"/>
          <w:color w:val="000000"/>
          <w:kern w:val="0"/>
        </w:rPr>
        <w:t>８人まで</w:t>
      </w:r>
      <w:r w:rsidR="000F5DC5">
        <w:rPr>
          <w:rFonts w:hAnsi="ＭＳ Ｐ明朝" w:cs="ＭＳ Ｐ明朝" w:hint="eastAsia"/>
          <w:color w:val="000000"/>
          <w:kern w:val="0"/>
        </w:rPr>
        <w:t>（本部執行委員が参加した場合は９人）</w:t>
      </w:r>
    </w:p>
    <w:p w:rsidR="00C725FF" w:rsidRPr="004571E9" w:rsidRDefault="00C725FF" w:rsidP="00803A1E">
      <w:pPr>
        <w:overflowPunct w:val="0"/>
        <w:ind w:leftChars="100" w:left="220"/>
        <w:textAlignment w:val="baseline"/>
        <w:rPr>
          <w:rFonts w:hAnsi="Times New Roman" w:cs="Times New Roman"/>
          <w:color w:val="000000"/>
          <w:kern w:val="0"/>
        </w:rPr>
      </w:pPr>
      <w:r w:rsidRPr="004571E9">
        <w:rPr>
          <w:rFonts w:hAnsi="ＭＳ Ｐ明朝" w:cs="ＭＳ Ｐ明朝" w:hint="eastAsia"/>
          <w:color w:val="000000"/>
          <w:kern w:val="0"/>
        </w:rPr>
        <w:t>②一人あたりの補助金額</w:t>
      </w:r>
    </w:p>
    <w:p w:rsidR="00C725FF" w:rsidRDefault="00C725FF" w:rsidP="00C725FF">
      <w:pPr>
        <w:overflowPunct w:val="0"/>
        <w:ind w:left="480"/>
        <w:textAlignment w:val="baseline"/>
        <w:rPr>
          <w:rFonts w:hAnsi="ＭＳ Ｐ明朝" w:cs="ＭＳ Ｐ明朝"/>
          <w:color w:val="000000"/>
          <w:kern w:val="0"/>
        </w:rPr>
      </w:pPr>
      <w:r w:rsidRPr="004571E9">
        <w:rPr>
          <w:rFonts w:hAnsi="ＭＳ Ｐ明朝" w:cs="ＭＳ Ｐ明朝" w:hint="eastAsia"/>
          <w:color w:val="000000"/>
          <w:kern w:val="0"/>
        </w:rPr>
        <w:t>宿泊の場合</w:t>
      </w:r>
      <w:r w:rsidRPr="004571E9">
        <w:rPr>
          <w:rFonts w:hAnsi="ＭＳ Ｐ明朝" w:cs="ＭＳ Ｐ明朝" w:hint="eastAsia"/>
          <w:color w:val="000000"/>
          <w:w w:val="151"/>
          <w:kern w:val="0"/>
        </w:rPr>
        <w:t xml:space="preserve">　</w:t>
      </w:r>
      <w:r w:rsidRPr="004571E9">
        <w:rPr>
          <w:rFonts w:hAnsi="ＭＳ Ｐ明朝" w:cs="ＭＳ Ｐ明朝" w:hint="eastAsia"/>
          <w:color w:val="000000"/>
          <w:kern w:val="0"/>
        </w:rPr>
        <w:t>……</w:t>
      </w:r>
      <w:r w:rsidRPr="004571E9">
        <w:rPr>
          <w:rFonts w:hAnsi="ＭＳ Ｐ明朝" w:cs="ＭＳ Ｐ明朝" w:hint="eastAsia"/>
          <w:color w:val="000000"/>
          <w:w w:val="151"/>
          <w:kern w:val="0"/>
        </w:rPr>
        <w:t xml:space="preserve">　</w:t>
      </w:r>
      <w:r w:rsidRPr="004571E9">
        <w:rPr>
          <w:rFonts w:hAnsi="ＭＳ Ｐ明朝" w:cs="ＭＳ Ｐ明朝" w:hint="eastAsia"/>
          <w:color w:val="000000"/>
          <w:kern w:val="0"/>
        </w:rPr>
        <w:t>５</w:t>
      </w:r>
      <w:r w:rsidRPr="004571E9">
        <w:rPr>
          <w:rFonts w:hAnsi="ＭＳ Ｐ明朝" w:cs="ＭＳ Ｐ明朝"/>
          <w:color w:val="000000"/>
          <w:kern w:val="0"/>
        </w:rPr>
        <w:t>,</w:t>
      </w:r>
      <w:r w:rsidRPr="004571E9">
        <w:rPr>
          <w:rFonts w:hAnsi="ＭＳ Ｐ明朝" w:cs="ＭＳ Ｐ明朝" w:hint="eastAsia"/>
          <w:color w:val="000000"/>
          <w:kern w:val="0"/>
        </w:rPr>
        <w:t>０００円以内</w:t>
      </w:r>
      <w:r w:rsidR="00785DAA" w:rsidRPr="004571E9">
        <w:rPr>
          <w:rFonts w:hAnsi="ＭＳ Ｐ明朝" w:cs="ＭＳ Ｐ明朝" w:hint="eastAsia"/>
          <w:color w:val="000000"/>
          <w:kern w:val="0"/>
        </w:rPr>
        <w:t xml:space="preserve">　　　</w:t>
      </w:r>
      <w:r w:rsidRPr="004571E9">
        <w:rPr>
          <w:rFonts w:hAnsi="ＭＳ Ｐ明朝" w:cs="ＭＳ Ｐ明朝" w:hint="eastAsia"/>
          <w:color w:val="000000"/>
          <w:kern w:val="0"/>
        </w:rPr>
        <w:t>宿泊なしの場合</w:t>
      </w:r>
      <w:r w:rsidRPr="004571E9">
        <w:rPr>
          <w:rFonts w:hAnsi="ＭＳ Ｐ明朝" w:cs="ＭＳ Ｐ明朝" w:hint="eastAsia"/>
          <w:color w:val="000000"/>
          <w:w w:val="151"/>
          <w:kern w:val="0"/>
        </w:rPr>
        <w:t xml:space="preserve">　</w:t>
      </w:r>
      <w:r w:rsidRPr="004571E9">
        <w:rPr>
          <w:rFonts w:hAnsi="ＭＳ Ｐ明朝" w:cs="ＭＳ Ｐ明朝" w:hint="eastAsia"/>
          <w:color w:val="000000"/>
          <w:kern w:val="0"/>
        </w:rPr>
        <w:t>……</w:t>
      </w:r>
      <w:r w:rsidRPr="004571E9">
        <w:rPr>
          <w:rFonts w:hAnsi="ＭＳ Ｐ明朝" w:cs="ＭＳ Ｐ明朝" w:hint="eastAsia"/>
          <w:color w:val="000000"/>
          <w:w w:val="151"/>
          <w:kern w:val="0"/>
        </w:rPr>
        <w:t xml:space="preserve">　</w:t>
      </w:r>
      <w:r w:rsidRPr="004571E9">
        <w:rPr>
          <w:rFonts w:hAnsi="ＭＳ Ｐ明朝" w:cs="ＭＳ Ｐ明朝" w:hint="eastAsia"/>
          <w:color w:val="000000"/>
          <w:kern w:val="0"/>
        </w:rPr>
        <w:t>４</w:t>
      </w:r>
      <w:r w:rsidRPr="004571E9">
        <w:rPr>
          <w:rFonts w:hAnsi="ＭＳ Ｐ明朝" w:cs="ＭＳ Ｐ明朝"/>
          <w:color w:val="000000"/>
          <w:kern w:val="0"/>
        </w:rPr>
        <w:t>,</w:t>
      </w:r>
      <w:r w:rsidRPr="004571E9">
        <w:rPr>
          <w:rFonts w:hAnsi="ＭＳ Ｐ明朝" w:cs="ＭＳ Ｐ明朝" w:hint="eastAsia"/>
          <w:color w:val="000000"/>
          <w:kern w:val="0"/>
        </w:rPr>
        <w:t>０００円以内</w:t>
      </w:r>
    </w:p>
    <w:p w:rsidR="00CC76A5" w:rsidRPr="00124906" w:rsidRDefault="00CC76A5" w:rsidP="00124906">
      <w:pPr>
        <w:overflowPunct w:val="0"/>
        <w:ind w:leftChars="300" w:left="880" w:hangingChars="100" w:hanging="220"/>
        <w:textAlignment w:val="baseline"/>
        <w:rPr>
          <w:rFonts w:hAnsi="Times New Roman" w:cs="Times New Roman"/>
          <w:color w:val="000000"/>
          <w:kern w:val="0"/>
          <w:u w:val="single"/>
        </w:rPr>
      </w:pPr>
      <w:r w:rsidRPr="00124906">
        <w:rPr>
          <w:rFonts w:hAnsi="ＭＳ Ｐ明朝" w:cs="ＭＳ Ｐ明朝" w:hint="eastAsia"/>
          <w:color w:val="000000"/>
          <w:kern w:val="0"/>
          <w:u w:val="single"/>
        </w:rPr>
        <w:t>※新型肺炎感染症拡大防止のため、学習会時に弁当配達やテイクアウト</w:t>
      </w:r>
      <w:r w:rsidR="00124906">
        <w:rPr>
          <w:rFonts w:hAnsi="ＭＳ Ｐ明朝" w:cs="ＭＳ Ｐ明朝" w:hint="eastAsia"/>
          <w:color w:val="000000"/>
          <w:kern w:val="0"/>
          <w:u w:val="single"/>
        </w:rPr>
        <w:t>等</w:t>
      </w:r>
      <w:r w:rsidRPr="00124906">
        <w:rPr>
          <w:rFonts w:hAnsi="ＭＳ Ｐ明朝" w:cs="ＭＳ Ｐ明朝" w:hint="eastAsia"/>
          <w:color w:val="000000"/>
          <w:kern w:val="0"/>
          <w:u w:val="single"/>
        </w:rPr>
        <w:t>を利用した場合も「宿泊なしの場合」と見なします。</w:t>
      </w:r>
    </w:p>
    <w:p w:rsidR="00785DAA" w:rsidRPr="004571E9" w:rsidRDefault="00C725FF" w:rsidP="004571E9">
      <w:pPr>
        <w:overflowPunct w:val="0"/>
        <w:ind w:left="1540" w:hangingChars="700" w:hanging="1540"/>
        <w:textAlignment w:val="baseline"/>
        <w:rPr>
          <w:rFonts w:hAnsi="ＭＳ Ｐ明朝" w:cs="ＭＳ Ｐ明朝"/>
          <w:color w:val="000000"/>
          <w:kern w:val="0"/>
        </w:rPr>
      </w:pPr>
      <w:r w:rsidRPr="004571E9">
        <w:rPr>
          <w:rFonts w:hAnsi="ＭＳ Ｐ明朝" w:cs="ＭＳ Ｐ明朝" w:hint="eastAsia"/>
          <w:color w:val="000000"/>
          <w:kern w:val="0"/>
        </w:rPr>
        <w:t>３．</w:t>
      </w:r>
      <w:r w:rsidR="000F1147" w:rsidRPr="004571E9">
        <w:rPr>
          <w:rFonts w:hAnsi="ＭＳ Ｐ明朝" w:cs="ＭＳ Ｐ明朝" w:hint="eastAsia"/>
          <w:color w:val="000000"/>
          <w:kern w:val="0"/>
        </w:rPr>
        <w:t>支払方法</w:t>
      </w:r>
      <w:r w:rsidRPr="004571E9">
        <w:rPr>
          <w:rFonts w:hAnsi="ＭＳ Ｐ明朝" w:cs="ＭＳ Ｐ明朝" w:hint="eastAsia"/>
          <w:color w:val="000000"/>
          <w:w w:val="151"/>
          <w:kern w:val="0"/>
        </w:rPr>
        <w:t xml:space="preserve">　　</w:t>
      </w:r>
      <w:r w:rsidR="004571E9">
        <w:rPr>
          <w:rFonts w:hAnsi="ＭＳ Ｐ明朝" w:cs="ＭＳ Ｐ明朝" w:hint="eastAsia"/>
          <w:color w:val="000000"/>
          <w:w w:val="151"/>
          <w:kern w:val="0"/>
        </w:rPr>
        <w:t xml:space="preserve"> </w:t>
      </w:r>
      <w:r w:rsidRPr="004571E9">
        <w:rPr>
          <w:rFonts w:hAnsi="ＭＳ Ｐ明朝" w:cs="ＭＳ Ｐ明朝" w:hint="eastAsia"/>
          <w:color w:val="000000"/>
          <w:kern w:val="0"/>
        </w:rPr>
        <w:t>支部・分会口座へ</w:t>
      </w:r>
      <w:r w:rsidR="00785DAA" w:rsidRPr="004571E9">
        <w:rPr>
          <w:rFonts w:hAnsi="ＭＳ Ｐ明朝" w:cs="ＭＳ Ｐ明朝" w:hint="eastAsia"/>
          <w:color w:val="000000"/>
          <w:kern w:val="0"/>
        </w:rPr>
        <w:t>振り込み</w:t>
      </w:r>
      <w:r w:rsidRPr="004571E9">
        <w:rPr>
          <w:rFonts w:hAnsi="ＭＳ Ｐ明朝" w:cs="ＭＳ Ｐ明朝" w:hint="eastAsia"/>
          <w:color w:val="000000"/>
          <w:kern w:val="0"/>
        </w:rPr>
        <w:t>ます。</w:t>
      </w:r>
    </w:p>
    <w:p w:rsidR="000F1147" w:rsidRPr="004571E9" w:rsidRDefault="00785DAA" w:rsidP="004571E9">
      <w:pPr>
        <w:overflowPunct w:val="0"/>
        <w:ind w:leftChars="700" w:left="1540" w:firstLineChars="100" w:firstLine="220"/>
        <w:textAlignment w:val="baseline"/>
        <w:rPr>
          <w:rFonts w:hAnsi="ＭＳ Ｐ明朝" w:cs="ＭＳ Ｐ明朝"/>
          <w:color w:val="000000"/>
          <w:kern w:val="0"/>
        </w:rPr>
      </w:pPr>
      <w:r w:rsidRPr="004571E9">
        <w:rPr>
          <w:rFonts w:hAnsi="ＭＳ Ｐ明朝" w:cs="ＭＳ Ｐ明朝" w:hint="eastAsia"/>
          <w:color w:val="000000"/>
          <w:kern w:val="0"/>
        </w:rPr>
        <w:t>（通帳には「ﾎﾝﾌﾞ ｶﾞｸｼｭｳｶｲﾋ」と印字されます。）</w:t>
      </w:r>
    </w:p>
    <w:p w:rsidR="00E00092" w:rsidRPr="004571E9" w:rsidRDefault="00C725FF" w:rsidP="004571E9">
      <w:pPr>
        <w:overflowPunct w:val="0"/>
        <w:ind w:leftChars="800" w:left="3300" w:hangingChars="700" w:hanging="1540"/>
        <w:textAlignment w:val="baseline"/>
        <w:rPr>
          <w:rFonts w:hAnsi="ＭＳ Ｐ明朝" w:cs="ＭＳ Ｐ明朝"/>
          <w:color w:val="000000"/>
          <w:kern w:val="0"/>
        </w:rPr>
      </w:pPr>
      <w:r w:rsidRPr="004571E9">
        <w:rPr>
          <w:rFonts w:hAnsi="ＭＳ Ｐ明朝" w:cs="ＭＳ Ｐ明朝" w:hint="eastAsia"/>
          <w:color w:val="000000"/>
          <w:kern w:val="0"/>
        </w:rPr>
        <w:t>尚、本部からの補助は</w:t>
      </w:r>
      <w:r w:rsidRPr="004571E9">
        <w:rPr>
          <w:rFonts w:hAnsi="ＭＳ Ｐ明朝" w:cs="ＭＳ Ｐ明朝" w:hint="eastAsia"/>
          <w:b/>
          <w:bCs/>
          <w:color w:val="000000"/>
          <w:kern w:val="0"/>
          <w:u w:val="double" w:color="000000"/>
        </w:rPr>
        <w:t>年１回</w:t>
      </w:r>
      <w:r w:rsidR="00E00092" w:rsidRPr="004571E9">
        <w:rPr>
          <w:rFonts w:hAnsi="ＭＳ Ｐ明朝" w:cs="ＭＳ Ｐ明朝" w:hint="eastAsia"/>
          <w:color w:val="000000"/>
          <w:kern w:val="0"/>
        </w:rPr>
        <w:t>とし、年度内請求を原則とします。</w:t>
      </w:r>
    </w:p>
    <w:p w:rsidR="00E00092" w:rsidRPr="004571E9" w:rsidRDefault="00C725FF" w:rsidP="00E00092">
      <w:pPr>
        <w:overflowPunct w:val="0"/>
        <w:textAlignment w:val="baseline"/>
        <w:rPr>
          <w:rFonts w:hAnsi="ＭＳ Ｐ明朝" w:cs="ＭＳ Ｐ明朝"/>
          <w:color w:val="000000"/>
          <w:kern w:val="0"/>
        </w:rPr>
      </w:pPr>
      <w:r w:rsidRPr="004571E9">
        <w:rPr>
          <w:rFonts w:hAnsi="ＭＳ Ｐ明朝" w:cs="ＭＳ Ｐ明朝" w:hint="eastAsia"/>
          <w:color w:val="000000"/>
          <w:kern w:val="0"/>
        </w:rPr>
        <w:t>４．そ</w:t>
      </w:r>
      <w:r w:rsidRPr="004571E9">
        <w:rPr>
          <w:rFonts w:hAnsi="ＭＳ Ｐ明朝" w:cs="ＭＳ Ｐ明朝"/>
          <w:color w:val="000000"/>
          <w:kern w:val="0"/>
        </w:rPr>
        <w:t xml:space="preserve"> </w:t>
      </w:r>
      <w:r w:rsidRPr="004571E9">
        <w:rPr>
          <w:rFonts w:hAnsi="ＭＳ Ｐ明朝" w:cs="ＭＳ Ｐ明朝" w:hint="eastAsia"/>
          <w:color w:val="000000"/>
          <w:kern w:val="0"/>
        </w:rPr>
        <w:t>の</w:t>
      </w:r>
      <w:r w:rsidRPr="004571E9">
        <w:rPr>
          <w:rFonts w:hAnsi="ＭＳ Ｐ明朝" w:cs="ＭＳ Ｐ明朝"/>
          <w:color w:val="000000"/>
          <w:kern w:val="0"/>
        </w:rPr>
        <w:t xml:space="preserve"> </w:t>
      </w:r>
      <w:r w:rsidRPr="004571E9">
        <w:rPr>
          <w:rFonts w:hAnsi="ＭＳ Ｐ明朝" w:cs="ＭＳ Ｐ明朝" w:hint="eastAsia"/>
          <w:color w:val="000000"/>
          <w:kern w:val="0"/>
        </w:rPr>
        <w:t>他</w:t>
      </w:r>
      <w:r w:rsidRPr="004571E9">
        <w:rPr>
          <w:rFonts w:hAnsi="ＭＳ Ｐ明朝" w:cs="ＭＳ Ｐ明朝" w:hint="eastAsia"/>
          <w:color w:val="000000"/>
          <w:w w:val="151"/>
          <w:kern w:val="0"/>
        </w:rPr>
        <w:t xml:space="preserve">　　</w:t>
      </w:r>
      <w:r w:rsidR="004571E9">
        <w:rPr>
          <w:rFonts w:hAnsi="ＭＳ Ｐ明朝" w:cs="ＭＳ Ｐ明朝" w:hint="eastAsia"/>
          <w:color w:val="000000"/>
          <w:w w:val="151"/>
          <w:kern w:val="0"/>
        </w:rPr>
        <w:t xml:space="preserve"> </w:t>
      </w:r>
      <w:r w:rsidR="00E00092" w:rsidRPr="004571E9">
        <w:rPr>
          <w:rFonts w:hAnsi="ＭＳ Ｐ明朝" w:cs="ＭＳ Ｐ明朝" w:hint="eastAsia"/>
          <w:color w:val="000000"/>
          <w:kern w:val="0"/>
        </w:rPr>
        <w:t>分会執行部学習会についての補助は８人</w:t>
      </w:r>
      <w:r w:rsidR="004571E9">
        <w:rPr>
          <w:rFonts w:hAnsi="ＭＳ Ｐ明朝" w:cs="ＭＳ Ｐ明朝" w:hint="eastAsia"/>
          <w:color w:val="000000"/>
          <w:kern w:val="0"/>
        </w:rPr>
        <w:t>まで</w:t>
      </w:r>
      <w:r w:rsidR="00E00092" w:rsidRPr="004571E9">
        <w:rPr>
          <w:rFonts w:hAnsi="ＭＳ Ｐ明朝" w:cs="ＭＳ Ｐ明朝" w:hint="eastAsia"/>
          <w:color w:val="000000"/>
          <w:kern w:val="0"/>
        </w:rPr>
        <w:t>ですが、実際の参加人数に制</w:t>
      </w:r>
    </w:p>
    <w:p w:rsidR="004571E9" w:rsidRDefault="00E00092" w:rsidP="00E00092">
      <w:pPr>
        <w:overflowPunct w:val="0"/>
        <w:ind w:leftChars="800" w:left="1760"/>
        <w:textAlignment w:val="baseline"/>
        <w:rPr>
          <w:rFonts w:hAnsi="ＭＳ Ｐ明朝" w:cs="ＭＳ Ｐ明朝"/>
          <w:color w:val="000000"/>
          <w:kern w:val="0"/>
        </w:rPr>
      </w:pPr>
      <w:r w:rsidRPr="004571E9">
        <w:rPr>
          <w:rFonts w:hAnsi="ＭＳ Ｐ明朝" w:cs="ＭＳ Ｐ明朝" w:hint="eastAsia"/>
          <w:color w:val="000000"/>
          <w:kern w:val="0"/>
        </w:rPr>
        <w:t>限</w:t>
      </w:r>
      <w:r w:rsidR="00C725FF" w:rsidRPr="004571E9">
        <w:rPr>
          <w:rFonts w:hAnsi="ＭＳ Ｐ明朝" w:cs="ＭＳ Ｐ明朝" w:hint="eastAsia"/>
          <w:color w:val="000000"/>
          <w:kern w:val="0"/>
        </w:rPr>
        <w:t>はありません。</w:t>
      </w:r>
      <w:r w:rsidR="00803A1E">
        <w:rPr>
          <w:rFonts w:hAnsi="ＭＳ Ｐ明朝" w:cs="ＭＳ Ｐ明朝" w:hint="eastAsia"/>
          <w:color w:val="000000"/>
          <w:kern w:val="0"/>
        </w:rPr>
        <w:t>（下記参照）</w:t>
      </w:r>
    </w:p>
    <w:tbl>
      <w:tblPr>
        <w:tblW w:w="978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782"/>
      </w:tblGrid>
      <w:tr w:rsidR="00803A1E" w:rsidTr="00803A1E">
        <w:trPr>
          <w:trHeight w:val="870"/>
        </w:trPr>
        <w:tc>
          <w:tcPr>
            <w:tcW w:w="9782" w:type="dxa"/>
          </w:tcPr>
          <w:p w:rsidR="00803A1E" w:rsidRDefault="00803A1E" w:rsidP="00803A1E">
            <w:pPr>
              <w:overflowPunct w:val="0"/>
              <w:ind w:left="-7"/>
              <w:textAlignment w:val="baseline"/>
              <w:rPr>
                <w:rFonts w:hAnsi="ＭＳ Ｐ明朝" w:cs="ＭＳ Ｐ明朝"/>
                <w:color w:val="000000"/>
                <w:kern w:val="0"/>
              </w:rPr>
            </w:pPr>
            <w:r>
              <w:rPr>
                <w:rFonts w:hAnsi="ＭＳ Ｐ明朝" w:cs="ＭＳ Ｐ明朝" w:hint="eastAsia"/>
                <w:color w:val="000000"/>
                <w:kern w:val="0"/>
              </w:rPr>
              <w:t>＜例えば＞</w:t>
            </w:r>
          </w:p>
          <w:p w:rsidR="00803A1E" w:rsidRDefault="00803A1E" w:rsidP="00803A1E">
            <w:pPr>
              <w:overflowPunct w:val="0"/>
              <w:ind w:left="-7"/>
              <w:textAlignment w:val="baseline"/>
              <w:rPr>
                <w:rFonts w:hAnsi="ＭＳ Ｐ明朝" w:cs="ＭＳ Ｐ明朝"/>
                <w:color w:val="000000"/>
                <w:kern w:val="0"/>
              </w:rPr>
            </w:pPr>
            <w:r>
              <w:rPr>
                <w:rFonts w:hAnsi="ＭＳ Ｐ明朝" w:cs="ＭＳ Ｐ明朝" w:hint="eastAsia"/>
                <w:color w:val="000000"/>
                <w:kern w:val="0"/>
              </w:rPr>
              <w:t>●一人あたりの実質単価が3,000円で12人参加し36,000円支払った場合の補助額 ⇒ 32,000円</w:t>
            </w:r>
          </w:p>
          <w:p w:rsidR="00803A1E" w:rsidRDefault="00803A1E" w:rsidP="00803A1E">
            <w:pPr>
              <w:overflowPunct w:val="0"/>
              <w:ind w:left="-7"/>
              <w:textAlignment w:val="baseline"/>
              <w:rPr>
                <w:rFonts w:hAnsi="ＭＳ Ｐ明朝" w:cs="ＭＳ Ｐ明朝"/>
                <w:color w:val="000000"/>
                <w:kern w:val="0"/>
              </w:rPr>
            </w:pPr>
            <w:r>
              <w:rPr>
                <w:rFonts w:hAnsi="ＭＳ Ｐ明朝" w:cs="ＭＳ Ｐ明朝" w:hint="eastAsia"/>
                <w:color w:val="000000"/>
                <w:kern w:val="0"/>
              </w:rPr>
              <w:t>●一人あたりの実質単価が6,000円で</w:t>
            </w:r>
            <w:r w:rsidRPr="00803A1E">
              <w:rPr>
                <w:rFonts w:hAnsi="ＭＳ Ｐ明朝" w:cs="ＭＳ Ｐ明朝" w:hint="eastAsia"/>
                <w:color w:val="FFFFFF" w:themeColor="background1"/>
                <w:kern w:val="0"/>
              </w:rPr>
              <w:t>0</w:t>
            </w:r>
            <w:r>
              <w:rPr>
                <w:rFonts w:hAnsi="ＭＳ Ｐ明朝" w:cs="ＭＳ Ｐ明朝" w:hint="eastAsia"/>
                <w:color w:val="000000"/>
                <w:kern w:val="0"/>
              </w:rPr>
              <w:t>6人参加し36,000円支払った場合の補助額 ⇒ 24,000円</w:t>
            </w:r>
          </w:p>
        </w:tc>
      </w:tr>
    </w:tbl>
    <w:p w:rsidR="00E00092" w:rsidRPr="004571E9" w:rsidRDefault="00E00092" w:rsidP="004571E9">
      <w:pPr>
        <w:overflowPunct w:val="0"/>
        <w:ind w:left="220" w:hangingChars="100" w:hanging="220"/>
        <w:textAlignment w:val="baseline"/>
      </w:pPr>
      <w:r w:rsidRPr="004571E9">
        <w:rPr>
          <w:rFonts w:hAnsi="ＭＳ Ｐ明朝" w:cs="ＭＳ Ｐ明朝" w:hint="eastAsia"/>
          <w:color w:val="000000"/>
          <w:kern w:val="0"/>
        </w:rPr>
        <w:t>※請求書は新高教ホームページにアップされていますので、そちらをご利用頂いても結構です</w:t>
      </w:r>
      <w:r w:rsidR="009C6C3E" w:rsidRPr="004571E9">
        <w:rPr>
          <w:rFonts w:hAnsi="ＭＳ Ｐ明朝" w:cs="ＭＳ Ｐ明朝" w:hint="eastAsia"/>
          <w:color w:val="000000"/>
          <w:kern w:val="0"/>
        </w:rPr>
        <w:t>。</w:t>
      </w:r>
    </w:p>
    <w:sectPr w:rsidR="00E00092" w:rsidRPr="004571E9" w:rsidSect="00CC76A5">
      <w:pgSz w:w="11906" w:h="16838" w:code="9"/>
      <w:pgMar w:top="1134" w:right="1418" w:bottom="851" w:left="1418" w:header="851" w:footer="992"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A9E" w:rsidRDefault="00B45A9E" w:rsidP="00124906">
      <w:r>
        <w:separator/>
      </w:r>
    </w:p>
  </w:endnote>
  <w:endnote w:type="continuationSeparator" w:id="0">
    <w:p w:rsidR="00B45A9E" w:rsidRDefault="00B45A9E" w:rsidP="001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A9E" w:rsidRDefault="00B45A9E" w:rsidP="00124906">
      <w:r>
        <w:separator/>
      </w:r>
    </w:p>
  </w:footnote>
  <w:footnote w:type="continuationSeparator" w:id="0">
    <w:p w:rsidR="00B45A9E" w:rsidRDefault="00B45A9E" w:rsidP="00124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FF"/>
    <w:rsid w:val="00017158"/>
    <w:rsid w:val="000F1147"/>
    <w:rsid w:val="000F5DC5"/>
    <w:rsid w:val="00124906"/>
    <w:rsid w:val="00145405"/>
    <w:rsid w:val="00191D48"/>
    <w:rsid w:val="002743AD"/>
    <w:rsid w:val="003B7877"/>
    <w:rsid w:val="004571E9"/>
    <w:rsid w:val="005B127B"/>
    <w:rsid w:val="00691E43"/>
    <w:rsid w:val="006A0ABC"/>
    <w:rsid w:val="00785DAA"/>
    <w:rsid w:val="0079017B"/>
    <w:rsid w:val="00801433"/>
    <w:rsid w:val="00803A1E"/>
    <w:rsid w:val="00863CBA"/>
    <w:rsid w:val="009712B0"/>
    <w:rsid w:val="009C6C3E"/>
    <w:rsid w:val="009E2237"/>
    <w:rsid w:val="00B45A9E"/>
    <w:rsid w:val="00BD4EB1"/>
    <w:rsid w:val="00BE55F7"/>
    <w:rsid w:val="00C725FF"/>
    <w:rsid w:val="00C9637C"/>
    <w:rsid w:val="00CC76A5"/>
    <w:rsid w:val="00CD15BA"/>
    <w:rsid w:val="00CD6D20"/>
    <w:rsid w:val="00E00092"/>
    <w:rsid w:val="00E6446B"/>
    <w:rsid w:val="00F90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E9"/>
    <w:pPr>
      <w:widowControl w:val="0"/>
      <w:jc w:val="both"/>
    </w:pPr>
    <w:rPr>
      <w:rFonts w:ascii="ＭＳ Ｐ明朝"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01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017B"/>
    <w:rPr>
      <w:rFonts w:asciiTheme="majorHAnsi" w:eastAsiaTheme="majorEastAsia" w:hAnsiTheme="majorHAnsi" w:cstheme="majorBidi"/>
      <w:sz w:val="18"/>
      <w:szCs w:val="18"/>
    </w:rPr>
  </w:style>
  <w:style w:type="paragraph" w:styleId="a5">
    <w:name w:val="header"/>
    <w:basedOn w:val="a"/>
    <w:link w:val="a6"/>
    <w:uiPriority w:val="99"/>
    <w:unhideWhenUsed/>
    <w:rsid w:val="00124906"/>
    <w:pPr>
      <w:tabs>
        <w:tab w:val="center" w:pos="4252"/>
        <w:tab w:val="right" w:pos="8504"/>
      </w:tabs>
      <w:snapToGrid w:val="0"/>
    </w:pPr>
  </w:style>
  <w:style w:type="character" w:customStyle="1" w:styleId="a6">
    <w:name w:val="ヘッダー (文字)"/>
    <w:basedOn w:val="a0"/>
    <w:link w:val="a5"/>
    <w:uiPriority w:val="99"/>
    <w:rsid w:val="00124906"/>
    <w:rPr>
      <w:rFonts w:ascii="ＭＳ Ｐ明朝" w:eastAsia="ＭＳ Ｐ明朝"/>
      <w:sz w:val="22"/>
    </w:rPr>
  </w:style>
  <w:style w:type="paragraph" w:styleId="a7">
    <w:name w:val="footer"/>
    <w:basedOn w:val="a"/>
    <w:link w:val="a8"/>
    <w:uiPriority w:val="99"/>
    <w:unhideWhenUsed/>
    <w:rsid w:val="00124906"/>
    <w:pPr>
      <w:tabs>
        <w:tab w:val="center" w:pos="4252"/>
        <w:tab w:val="right" w:pos="8504"/>
      </w:tabs>
      <w:snapToGrid w:val="0"/>
    </w:pPr>
  </w:style>
  <w:style w:type="character" w:customStyle="1" w:styleId="a8">
    <w:name w:val="フッター (文字)"/>
    <w:basedOn w:val="a0"/>
    <w:link w:val="a7"/>
    <w:uiPriority w:val="99"/>
    <w:rsid w:val="00124906"/>
    <w:rPr>
      <w:rFonts w:ascii="ＭＳ Ｐ明朝" w:eastAsia="ＭＳ Ｐ明朝"/>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E9"/>
    <w:pPr>
      <w:widowControl w:val="0"/>
      <w:jc w:val="both"/>
    </w:pPr>
    <w:rPr>
      <w:rFonts w:ascii="ＭＳ Ｐ明朝"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01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017B"/>
    <w:rPr>
      <w:rFonts w:asciiTheme="majorHAnsi" w:eastAsiaTheme="majorEastAsia" w:hAnsiTheme="majorHAnsi" w:cstheme="majorBidi"/>
      <w:sz w:val="18"/>
      <w:szCs w:val="18"/>
    </w:rPr>
  </w:style>
  <w:style w:type="paragraph" w:styleId="a5">
    <w:name w:val="header"/>
    <w:basedOn w:val="a"/>
    <w:link w:val="a6"/>
    <w:uiPriority w:val="99"/>
    <w:unhideWhenUsed/>
    <w:rsid w:val="00124906"/>
    <w:pPr>
      <w:tabs>
        <w:tab w:val="center" w:pos="4252"/>
        <w:tab w:val="right" w:pos="8504"/>
      </w:tabs>
      <w:snapToGrid w:val="0"/>
    </w:pPr>
  </w:style>
  <w:style w:type="character" w:customStyle="1" w:styleId="a6">
    <w:name w:val="ヘッダー (文字)"/>
    <w:basedOn w:val="a0"/>
    <w:link w:val="a5"/>
    <w:uiPriority w:val="99"/>
    <w:rsid w:val="00124906"/>
    <w:rPr>
      <w:rFonts w:ascii="ＭＳ Ｐ明朝" w:eastAsia="ＭＳ Ｐ明朝"/>
      <w:sz w:val="22"/>
    </w:rPr>
  </w:style>
  <w:style w:type="paragraph" w:styleId="a7">
    <w:name w:val="footer"/>
    <w:basedOn w:val="a"/>
    <w:link w:val="a8"/>
    <w:uiPriority w:val="99"/>
    <w:unhideWhenUsed/>
    <w:rsid w:val="00124906"/>
    <w:pPr>
      <w:tabs>
        <w:tab w:val="center" w:pos="4252"/>
        <w:tab w:val="right" w:pos="8504"/>
      </w:tabs>
      <w:snapToGrid w:val="0"/>
    </w:pPr>
  </w:style>
  <w:style w:type="character" w:customStyle="1" w:styleId="a8">
    <w:name w:val="フッター (文字)"/>
    <w:basedOn w:val="a0"/>
    <w:link w:val="a7"/>
    <w:uiPriority w:val="99"/>
    <w:rsid w:val="00124906"/>
    <w:rPr>
      <w:rFonts w:ascii="ＭＳ Ｐ明朝" w:eastAsia="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五十田</dc:creator>
  <cp:lastModifiedBy>HP Inc.</cp:lastModifiedBy>
  <cp:revision>5</cp:revision>
  <cp:lastPrinted>2022-05-09T06:08:00Z</cp:lastPrinted>
  <dcterms:created xsi:type="dcterms:W3CDTF">2022-05-02T04:24:00Z</dcterms:created>
  <dcterms:modified xsi:type="dcterms:W3CDTF">2022-05-09T06:13:00Z</dcterms:modified>
</cp:coreProperties>
</file>